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B3B20" w14:textId="77777777" w:rsidR="00906F46" w:rsidRDefault="003C59BE" w:rsidP="00906F46">
      <w:pPr>
        <w:widowControl w:val="0"/>
        <w:spacing w:before="134" w:line="216" w:lineRule="auto"/>
        <w:jc w:val="center"/>
        <w:rPr>
          <w:rFonts w:eastAsia="Helvetica Neue"/>
          <w:b/>
          <w:color w:val="000000"/>
        </w:rPr>
      </w:pPr>
      <w:r w:rsidRPr="00FF2825">
        <w:rPr>
          <w:rFonts w:eastAsia="Helvetica Neue"/>
          <w:b/>
          <w:color w:val="000000"/>
          <w:u w:val="single"/>
        </w:rPr>
        <w:t>2025-2026 The Fortune Society Volunteer/Internship Program</w:t>
      </w:r>
    </w:p>
    <w:p w14:paraId="6C1F5718" w14:textId="65680DED" w:rsidR="00906F46" w:rsidRPr="00906F46" w:rsidRDefault="00906F46" w:rsidP="00906F46">
      <w:pPr>
        <w:widowControl w:val="0"/>
        <w:spacing w:before="134" w:line="216" w:lineRule="auto"/>
        <w:jc w:val="both"/>
        <w:rPr>
          <w:rFonts w:eastAsia="Helvetica Neue"/>
          <w:b/>
          <w:color w:val="000000"/>
        </w:rPr>
      </w:pPr>
      <w:r w:rsidRPr="00906F46">
        <w:rPr>
          <w:rFonts w:eastAsia="Times New Roman"/>
          <w:b/>
          <w:bCs/>
          <w:bdr w:val="none" w:sz="0" w:space="0" w:color="auto"/>
        </w:rPr>
        <w:t>About Fortune:</w:t>
      </w:r>
      <w:r w:rsidRPr="00906F46">
        <w:rPr>
          <w:rFonts w:eastAsia="Times New Roman"/>
          <w:bCs/>
          <w:bdr w:val="none" w:sz="0" w:space="0" w:color="auto"/>
        </w:rPr>
        <w:t xml:space="preserve"> The Fortune Society, Inc. (Fortune) has evolved into one of the nation’s preeminent reentry and justice-informed service organizations, providing formerly-incarcerated people with the skills and wrap-around services needed to break the cycle of crime and incarceration and to build productive lives in their communities. </w:t>
      </w:r>
      <w:r w:rsidRPr="00906F46">
        <w:rPr>
          <w:rFonts w:eastAsia="Times New Roman"/>
          <w:b/>
          <w:bCs/>
          <w:bdr w:val="none" w:sz="0" w:space="0" w:color="auto"/>
        </w:rPr>
        <w:t>Our Mission:</w:t>
      </w:r>
      <w:r w:rsidRPr="00906F46">
        <w:rPr>
          <w:rFonts w:eastAsia="Times New Roman"/>
          <w:bCs/>
          <w:bdr w:val="none" w:sz="0" w:space="0" w:color="auto"/>
        </w:rPr>
        <w:t xml:space="preserve"> The Fortune Society’s mission is to support successful reentry from incarceration and promote alternatives to incarceration, thus strengthening the fabric of our communities.</w:t>
      </w:r>
    </w:p>
    <w:p w14:paraId="547B8039" w14:textId="77777777" w:rsidR="00906F46" w:rsidRDefault="00906F46" w:rsidP="003C59BE">
      <w:pPr>
        <w:pStyle w:val="NoSpacing"/>
        <w:rPr>
          <w:b/>
          <w:bCs/>
        </w:rPr>
      </w:pPr>
    </w:p>
    <w:p w14:paraId="4FD8777D" w14:textId="35428881" w:rsidR="003C59BE" w:rsidRPr="00FF2825" w:rsidRDefault="003C59BE" w:rsidP="003C59BE">
      <w:pPr>
        <w:pStyle w:val="NoSpacing"/>
        <w:rPr>
          <w:rFonts w:eastAsia="Helvetica"/>
        </w:rPr>
      </w:pPr>
      <w:r w:rsidRPr="00FF2825">
        <w:rPr>
          <w:b/>
          <w:bCs/>
        </w:rPr>
        <w:t>Opportunity Title</w:t>
      </w:r>
      <w:r w:rsidRPr="00FF2825">
        <w:t xml:space="preserve">: Community Engagement Intern </w:t>
      </w:r>
    </w:p>
    <w:p w14:paraId="3E6CDD5D" w14:textId="77777777" w:rsidR="003C59BE" w:rsidRPr="00FF2825" w:rsidRDefault="003C59BE" w:rsidP="003C59BE">
      <w:pPr>
        <w:pStyle w:val="NoSpacing"/>
        <w:rPr>
          <w:rFonts w:eastAsia="Helvetica"/>
        </w:rPr>
      </w:pPr>
      <w:r w:rsidRPr="00FF2825">
        <w:rPr>
          <w:b/>
          <w:bCs/>
        </w:rPr>
        <w:t>Type</w:t>
      </w:r>
      <w:r w:rsidRPr="00FF2825">
        <w:t xml:space="preserve">: Intern, un-paid </w:t>
      </w:r>
    </w:p>
    <w:p w14:paraId="7175024A" w14:textId="77777777" w:rsidR="003C59BE" w:rsidRPr="00FF2825" w:rsidRDefault="003C59BE" w:rsidP="003C59BE">
      <w:pPr>
        <w:pStyle w:val="NoSpacing"/>
        <w:rPr>
          <w:rFonts w:eastAsia="Helvetica"/>
        </w:rPr>
      </w:pPr>
      <w:r w:rsidRPr="00FF2825">
        <w:rPr>
          <w:b/>
          <w:bCs/>
        </w:rPr>
        <w:t>Department/Reports To</w:t>
      </w:r>
      <w:r w:rsidRPr="00FF2825">
        <w:t>: Supervised Release Program (SRP) / Director, Administration</w:t>
      </w:r>
    </w:p>
    <w:p w14:paraId="30E5B1FE" w14:textId="402F8914" w:rsidR="003C59BE" w:rsidRPr="00FF2825" w:rsidRDefault="003C59BE" w:rsidP="003C59BE">
      <w:pPr>
        <w:pStyle w:val="NoSpacing"/>
        <w:rPr>
          <w:rFonts w:eastAsia="Helvetica Neue"/>
        </w:rPr>
      </w:pPr>
      <w:r w:rsidRPr="00FF2825">
        <w:rPr>
          <w:rFonts w:eastAsia="Helvetica Neue"/>
          <w:b/>
          <w:bCs/>
        </w:rPr>
        <w:t>Location:</w:t>
      </w:r>
      <w:r w:rsidRPr="00FF2825">
        <w:rPr>
          <w:rFonts w:eastAsia="Helvetica Neue"/>
        </w:rPr>
        <w:t xml:space="preserve"> In-Person (The Bronx: 215 East 161</w:t>
      </w:r>
      <w:r w:rsidRPr="00FF2825">
        <w:rPr>
          <w:rFonts w:eastAsia="Helvetica Neue"/>
          <w:vertAlign w:val="superscript"/>
        </w:rPr>
        <w:t>st</w:t>
      </w:r>
      <w:r w:rsidRPr="00FF2825">
        <w:rPr>
          <w:rFonts w:eastAsia="Helvetica Neue"/>
        </w:rPr>
        <w:t xml:space="preserve"> Street, Bronx, NY 10451, 502 East 163rd St Bronx, NY 10451 and 3230 Third Avenue, Bronx, NY </w:t>
      </w:r>
      <w:proofErr w:type="gramStart"/>
      <w:r w:rsidRPr="00FF2825">
        <w:rPr>
          <w:rFonts w:eastAsia="Helvetica Neue"/>
        </w:rPr>
        <w:t>10451 )</w:t>
      </w:r>
      <w:proofErr w:type="gramEnd"/>
      <w:r w:rsidRPr="00FF2825">
        <w:rPr>
          <w:rFonts w:eastAsia="Helvetica Neue"/>
        </w:rPr>
        <w:t xml:space="preserve"> </w:t>
      </w:r>
    </w:p>
    <w:p w14:paraId="76EA2055" w14:textId="77777777" w:rsidR="003C59BE" w:rsidRPr="00FF2825" w:rsidRDefault="003C59BE" w:rsidP="003C59BE">
      <w:pPr>
        <w:pStyle w:val="NoSpacing"/>
        <w:rPr>
          <w:rFonts w:eastAsia="Helvetica Neue"/>
        </w:rPr>
      </w:pPr>
      <w:r w:rsidRPr="00FF2825">
        <w:rPr>
          <w:rFonts w:eastAsia="Helvetica Neue"/>
          <w:b/>
          <w:bCs/>
        </w:rPr>
        <w:t>Tentative Schedule:</w:t>
      </w:r>
      <w:r w:rsidRPr="00FF2825">
        <w:rPr>
          <w:rFonts w:eastAsia="Helvetica Neue"/>
        </w:rPr>
        <w:t xml:space="preserve"> 16 hours per week</w:t>
      </w:r>
      <w:r w:rsidRPr="00FF2825">
        <w:rPr>
          <w:rFonts w:eastAsia="Helvetica Neue"/>
          <w:color w:val="000000" w:themeColor="text1"/>
        </w:rPr>
        <w:t xml:space="preserve"> </w:t>
      </w:r>
      <w:r w:rsidRPr="00FF2825">
        <w:rPr>
          <w:rFonts w:eastAsia="Helvetica Neue"/>
          <w:bCs/>
          <w:color w:val="000000" w:themeColor="text1"/>
        </w:rPr>
        <w:t xml:space="preserve">commitment (sometime Mon-Fri 9am-5pm) </w:t>
      </w:r>
    </w:p>
    <w:p w14:paraId="0EE74C87" w14:textId="77777777" w:rsidR="003C59BE" w:rsidRDefault="003C59BE" w:rsidP="003C59BE">
      <w:pPr>
        <w:pStyle w:val="NoSpacing"/>
        <w:rPr>
          <w:rFonts w:eastAsia="Helvetica Neue"/>
          <w:bCs/>
        </w:rPr>
      </w:pPr>
      <w:r w:rsidRPr="00FF2825">
        <w:rPr>
          <w:rFonts w:eastAsia="Helvetica Neue"/>
          <w:b/>
          <w:bCs/>
        </w:rPr>
        <w:t>Duration:</w:t>
      </w:r>
      <w:r w:rsidRPr="00FF2825">
        <w:rPr>
          <w:rFonts w:eastAsia="Helvetica Neue"/>
        </w:rPr>
        <w:t xml:space="preserve"> </w:t>
      </w:r>
      <w:r w:rsidRPr="00FF2825">
        <w:rPr>
          <w:rFonts w:eastAsia="Helvetica Neue"/>
          <w:bCs/>
        </w:rPr>
        <w:t>Fall (Sept 1-Dec 15); Spring (Feb 1-May 15); Summer (June 1-Aug 15)</w:t>
      </w:r>
    </w:p>
    <w:p w14:paraId="28690C0D" w14:textId="261E071E" w:rsidR="00FF2825" w:rsidRPr="00FF2825" w:rsidRDefault="00FF2825" w:rsidP="003C59BE">
      <w:pPr>
        <w:pStyle w:val="NoSpacing"/>
        <w:rPr>
          <w:rFonts w:eastAsia="Helvetica Neue"/>
        </w:rPr>
      </w:pPr>
      <w:r w:rsidRPr="00FF2825">
        <w:rPr>
          <w:rFonts w:eastAsia="Helvetica Neue"/>
          <w:b/>
        </w:rPr>
        <w:t>Available Positions:</w:t>
      </w:r>
      <w:r>
        <w:rPr>
          <w:rFonts w:eastAsia="Helvetica Neue"/>
          <w:bCs/>
        </w:rPr>
        <w:t xml:space="preserve"> 6</w:t>
      </w:r>
    </w:p>
    <w:p w14:paraId="316376FC" w14:textId="5B9D9E08" w:rsidR="003C59BE" w:rsidRPr="00CD28F8" w:rsidRDefault="003C59BE" w:rsidP="003C59BE">
      <w:pPr>
        <w:pStyle w:val="NoSpacing"/>
        <w:rPr>
          <w:rFonts w:eastAsia="Helvetica Neue"/>
        </w:rPr>
      </w:pPr>
      <w:r w:rsidRPr="00FF2825">
        <w:rPr>
          <w:rFonts w:eastAsia="Helvetica Neue"/>
          <w:b/>
          <w:bCs/>
        </w:rPr>
        <w:t xml:space="preserve">Application Deadline: </w:t>
      </w:r>
      <w:r w:rsidRPr="00FF2825">
        <w:rPr>
          <w:rFonts w:eastAsia="Helvetica Neue"/>
        </w:rPr>
        <w:t xml:space="preserve">Ongoing until opportunity is filled.  </w:t>
      </w:r>
    </w:p>
    <w:p w14:paraId="50D5B4C5" w14:textId="20F2EFDD" w:rsidR="00CD28F8" w:rsidRDefault="00CD28F8" w:rsidP="00CD2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/>
          <w:bCs/>
          <w:bdr w:val="none" w:sz="0" w:space="0" w:color="auto"/>
        </w:rPr>
        <w:t>Position Overview</w:t>
      </w:r>
      <w:r w:rsidRPr="00CD28F8">
        <w:rPr>
          <w:rFonts w:eastAsia="Times New Roman"/>
          <w:bdr w:val="none" w:sz="0" w:space="0" w:color="auto"/>
        </w:rPr>
        <w:t xml:space="preserve">: The Community Engagement Intern will support Fortune’s </w:t>
      </w:r>
      <w:r w:rsidR="003C59BE" w:rsidRPr="00FF2825">
        <w:rPr>
          <w:rFonts w:eastAsia="Times New Roman"/>
          <w:bdr w:val="none" w:sz="0" w:space="0" w:color="auto"/>
        </w:rPr>
        <w:t xml:space="preserve">community engagement </w:t>
      </w:r>
      <w:r w:rsidRPr="00CD28F8">
        <w:rPr>
          <w:rFonts w:eastAsia="Times New Roman"/>
          <w:bdr w:val="none" w:sz="0" w:space="0" w:color="auto"/>
        </w:rPr>
        <w:t>team with administrative tasks</w:t>
      </w:r>
      <w:r w:rsidR="003C59BE" w:rsidRPr="00FF2825">
        <w:rPr>
          <w:rFonts w:eastAsia="Times New Roman"/>
          <w:bdr w:val="none" w:sz="0" w:space="0" w:color="auto"/>
        </w:rPr>
        <w:t>, and client engagement and support.</w:t>
      </w:r>
      <w:r w:rsidRPr="00CD28F8">
        <w:rPr>
          <w:rFonts w:eastAsia="Times New Roman"/>
          <w:bdr w:val="none" w:sz="0" w:space="0" w:color="auto"/>
        </w:rPr>
        <w:t xml:space="preserve"> This role will provide an excellent opportunity to learn more about reentry services, community outreach, and the challenges faced by formerly incarcerated individuals.</w:t>
      </w:r>
    </w:p>
    <w:p w14:paraId="22E8AD01" w14:textId="20F441B7" w:rsidR="00906F46" w:rsidRPr="00CD28F8" w:rsidRDefault="00906F46" w:rsidP="00CD2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906F46">
        <w:rPr>
          <w:rFonts w:eastAsia="Times New Roman"/>
          <w:bdr w:val="none" w:sz="0" w:space="0" w:color="auto"/>
        </w:rPr>
        <w:t>We are seeking a dedicated</w:t>
      </w:r>
      <w:r w:rsidRPr="00CD28F8">
        <w:rPr>
          <w:rFonts w:eastAsia="Times New Roman"/>
          <w:bdr w:val="none" w:sz="0" w:space="0" w:color="auto"/>
        </w:rPr>
        <w:t xml:space="preserve"> and motivated intern to join our team, supporting our case management and community engagement efforts. This position will provide valuable hands-on experience in reentry services and community outreach, while helping us achieve our mission of promoting social justice and reentry success.</w:t>
      </w:r>
    </w:p>
    <w:p w14:paraId="3184BA91" w14:textId="77777777" w:rsidR="00CD28F8" w:rsidRPr="00CD28F8" w:rsidRDefault="00CD28F8" w:rsidP="00CD2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/>
          <w:bCs/>
          <w:bdr w:val="none" w:sz="0" w:space="0" w:color="auto"/>
        </w:rPr>
        <w:t>Key Responsibilities</w:t>
      </w:r>
      <w:r w:rsidRPr="00CD28F8">
        <w:rPr>
          <w:rFonts w:eastAsia="Times New Roman"/>
          <w:bdr w:val="none" w:sz="0" w:space="0" w:color="auto"/>
        </w:rPr>
        <w:t>:</w:t>
      </w:r>
    </w:p>
    <w:p w14:paraId="132E01E8" w14:textId="77777777" w:rsidR="00CD28F8" w:rsidRPr="00CD28F8" w:rsidRDefault="00CD28F8" w:rsidP="00CD28F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/>
          <w:bCs/>
          <w:bdr w:val="none" w:sz="0" w:space="0" w:color="auto"/>
        </w:rPr>
        <w:t>Community Engagement</w:t>
      </w:r>
      <w:r w:rsidRPr="00CD28F8">
        <w:rPr>
          <w:rFonts w:eastAsia="Times New Roman"/>
          <w:bdr w:val="none" w:sz="0" w:space="0" w:color="auto"/>
        </w:rPr>
        <w:t>:</w:t>
      </w:r>
    </w:p>
    <w:p w14:paraId="670BCCE3" w14:textId="77777777" w:rsidR="00CD28F8" w:rsidRPr="00CD28F8" w:rsidRDefault="00CD28F8" w:rsidP="00CD28F8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Support in the planning and coordination of community outreach events and initiatives.</w:t>
      </w:r>
    </w:p>
    <w:p w14:paraId="4AC015BA" w14:textId="77777777" w:rsidR="00CD28F8" w:rsidRPr="00CD28F8" w:rsidRDefault="00CD28F8" w:rsidP="00CD28F8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Assist with communication efforts, including preparing and distributing educational materials to community members.</w:t>
      </w:r>
    </w:p>
    <w:p w14:paraId="460E64AD" w14:textId="77777777" w:rsidR="00CD28F8" w:rsidRPr="00CD28F8" w:rsidRDefault="00CD28F8" w:rsidP="00CD28F8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Attend and help facilitate community meetings, supporting the organization’s outreach efforts to local partners and stakeholders.</w:t>
      </w:r>
    </w:p>
    <w:p w14:paraId="31390E1A" w14:textId="77777777" w:rsidR="00CD28F8" w:rsidRPr="00CD28F8" w:rsidRDefault="00CD28F8" w:rsidP="00CD28F8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proofErr w:type="gramStart"/>
      <w:r w:rsidRPr="00CD28F8">
        <w:rPr>
          <w:rFonts w:eastAsia="Times New Roman"/>
          <w:bdr w:val="none" w:sz="0" w:space="0" w:color="auto"/>
        </w:rPr>
        <w:t>Provide assistance</w:t>
      </w:r>
      <w:proofErr w:type="gramEnd"/>
      <w:r w:rsidRPr="00CD28F8">
        <w:rPr>
          <w:rFonts w:eastAsia="Times New Roman"/>
          <w:bdr w:val="none" w:sz="0" w:space="0" w:color="auto"/>
        </w:rPr>
        <w:t xml:space="preserve"> with outreach to community organizations, service providers, and local businesses to build and maintain connections.</w:t>
      </w:r>
    </w:p>
    <w:p w14:paraId="74DEB955" w14:textId="77777777" w:rsidR="00CD28F8" w:rsidRPr="00CD28F8" w:rsidRDefault="00CD28F8" w:rsidP="00CD28F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/>
          <w:bCs/>
          <w:bdr w:val="none" w:sz="0" w:space="0" w:color="auto"/>
        </w:rPr>
        <w:t>General Administrative Support</w:t>
      </w:r>
      <w:r w:rsidRPr="00CD28F8">
        <w:rPr>
          <w:rFonts w:eastAsia="Times New Roman"/>
          <w:bdr w:val="none" w:sz="0" w:space="0" w:color="auto"/>
        </w:rPr>
        <w:t>:</w:t>
      </w:r>
    </w:p>
    <w:p w14:paraId="1F78F36F" w14:textId="77777777" w:rsidR="00CD28F8" w:rsidRPr="00CD28F8" w:rsidRDefault="00CD28F8" w:rsidP="00CD28F8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Assist with office tasks, including filing, phone calls, and other administrative duties as needed.</w:t>
      </w:r>
    </w:p>
    <w:p w14:paraId="7E1F9F0B" w14:textId="77777777" w:rsidR="00CD28F8" w:rsidRPr="00FF2825" w:rsidRDefault="00CD28F8" w:rsidP="00CD28F8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Provide support for team projects to ensure the smooth operation of daily activities.</w:t>
      </w:r>
    </w:p>
    <w:p w14:paraId="3239AEF3" w14:textId="77777777" w:rsidR="003C59BE" w:rsidRPr="00CD28F8" w:rsidRDefault="003C59BE" w:rsidP="003C59BE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/>
          <w:bCs/>
          <w:bdr w:val="none" w:sz="0" w:space="0" w:color="auto"/>
        </w:rPr>
        <w:t>Case Management</w:t>
      </w:r>
      <w:r w:rsidRPr="00FF2825">
        <w:rPr>
          <w:rFonts w:eastAsia="Times New Roman"/>
          <w:b/>
          <w:bCs/>
          <w:bdr w:val="none" w:sz="0" w:space="0" w:color="auto"/>
        </w:rPr>
        <w:t>:</w:t>
      </w:r>
    </w:p>
    <w:p w14:paraId="69F95D44" w14:textId="77777777" w:rsidR="003C59BE" w:rsidRPr="00CD28F8" w:rsidRDefault="003C59BE" w:rsidP="003C59BE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Assist in maintaining accurate records and updating client case files.</w:t>
      </w:r>
    </w:p>
    <w:p w14:paraId="1E7BF45D" w14:textId="77777777" w:rsidR="003C59BE" w:rsidRPr="00CD28F8" w:rsidRDefault="003C59BE" w:rsidP="003C59BE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lastRenderedPageBreak/>
        <w:t>Conduct intake screenings and assist in gathering necessary documentation from clients.</w:t>
      </w:r>
    </w:p>
    <w:p w14:paraId="145A5487" w14:textId="77777777" w:rsidR="003C59BE" w:rsidRPr="00CD28F8" w:rsidRDefault="003C59BE" w:rsidP="003C59BE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Support case managers with scheduling appointments and tracking client progress.</w:t>
      </w:r>
    </w:p>
    <w:p w14:paraId="6869701E" w14:textId="77777777" w:rsidR="003C59BE" w:rsidRPr="00CD28F8" w:rsidRDefault="003C59BE" w:rsidP="003C59BE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Help with preparation and follow-up on service plans for clients.</w:t>
      </w:r>
    </w:p>
    <w:p w14:paraId="5A455E26" w14:textId="0FE57075" w:rsidR="003C59BE" w:rsidRDefault="003C59BE" w:rsidP="003C59BE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CD28F8">
        <w:rPr>
          <w:rFonts w:eastAsia="Times New Roman"/>
          <w:bdr w:val="none" w:sz="0" w:space="0" w:color="auto"/>
        </w:rPr>
        <w:t>Provide administrative support, such as data entry, organizing files, and preparing client correspondence.</w:t>
      </w:r>
    </w:p>
    <w:p w14:paraId="412A1667" w14:textId="77777777" w:rsidR="00906F46" w:rsidRPr="00906F46" w:rsidRDefault="00906F46" w:rsidP="00906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bCs/>
          <w:bdr w:val="none" w:sz="0" w:space="0" w:color="auto"/>
        </w:rPr>
      </w:pPr>
      <w:r w:rsidRPr="00906F46">
        <w:rPr>
          <w:rFonts w:eastAsia="Times New Roman"/>
          <w:b/>
          <w:bCs/>
          <w:bdr w:val="none" w:sz="0" w:space="0" w:color="auto"/>
        </w:rPr>
        <w:t>Lear</w:t>
      </w:r>
      <w:bookmarkStart w:id="0" w:name="_GoBack"/>
      <w:bookmarkEnd w:id="0"/>
      <w:r w:rsidRPr="00906F46">
        <w:rPr>
          <w:rFonts w:eastAsia="Times New Roman"/>
          <w:b/>
          <w:bCs/>
          <w:bdr w:val="none" w:sz="0" w:space="0" w:color="auto"/>
        </w:rPr>
        <w:t>ning Objectives:</w:t>
      </w:r>
    </w:p>
    <w:p w14:paraId="06AA3608" w14:textId="77777777" w:rsidR="00906F46" w:rsidRPr="00906F46" w:rsidRDefault="00906F46" w:rsidP="00906F4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906F46">
        <w:rPr>
          <w:rFonts w:eastAsia="Times New Roman"/>
          <w:bdr w:val="none" w:sz="0" w:space="0" w:color="auto"/>
        </w:rPr>
        <w:t xml:space="preserve">Learn people management skills in the nonprofit sector. </w:t>
      </w:r>
    </w:p>
    <w:p w14:paraId="4AE77565" w14:textId="77777777" w:rsidR="00906F46" w:rsidRPr="00906F46" w:rsidRDefault="00906F46" w:rsidP="00906F4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906F46">
        <w:rPr>
          <w:rFonts w:eastAsia="Times New Roman"/>
          <w:bdr w:val="none" w:sz="0" w:space="0" w:color="auto"/>
        </w:rPr>
        <w:t>Develop communication skills necessary to build professional relations with participants. Enhance the ability to be an effective team player.</w:t>
      </w:r>
    </w:p>
    <w:p w14:paraId="2C8F8F24" w14:textId="77777777" w:rsidR="00906F46" w:rsidRPr="00906F46" w:rsidRDefault="00906F46" w:rsidP="00906F4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906F46">
        <w:rPr>
          <w:rFonts w:eastAsia="Times New Roman"/>
          <w:bdr w:val="none" w:sz="0" w:space="0" w:color="auto"/>
        </w:rPr>
        <w:t>Increase knowledge of working with justice impacted population.</w:t>
      </w:r>
    </w:p>
    <w:p w14:paraId="7017FE42" w14:textId="51D96C22" w:rsidR="00906F46" w:rsidRDefault="00906F46" w:rsidP="00906F4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906F46">
        <w:rPr>
          <w:rFonts w:eastAsia="Times New Roman"/>
          <w:bdr w:val="none" w:sz="0" w:space="0" w:color="auto"/>
        </w:rPr>
        <w:t>Learn how to multitask while maintaining a high degree of customer service.</w:t>
      </w:r>
    </w:p>
    <w:p w14:paraId="1E257244" w14:textId="7A359A18" w:rsidR="00CD28F8" w:rsidRPr="00CD28F8" w:rsidRDefault="003C59BE" w:rsidP="00CD2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</w:rPr>
      </w:pPr>
      <w:r w:rsidRPr="00FF2825">
        <w:rPr>
          <w:rFonts w:eastAsia="Times New Roman"/>
          <w:b/>
          <w:bCs/>
          <w:bdr w:val="none" w:sz="0" w:space="0" w:color="auto"/>
        </w:rPr>
        <w:t xml:space="preserve">Preferred </w:t>
      </w:r>
      <w:r w:rsidR="00CD28F8" w:rsidRPr="00CD28F8">
        <w:rPr>
          <w:rFonts w:eastAsia="Times New Roman"/>
          <w:b/>
          <w:bCs/>
          <w:bdr w:val="none" w:sz="0" w:space="0" w:color="auto"/>
        </w:rPr>
        <w:t>Qualifications</w:t>
      </w:r>
      <w:r w:rsidR="00CD28F8" w:rsidRPr="00CD28F8">
        <w:rPr>
          <w:rFonts w:eastAsia="Times New Roman"/>
          <w:bdr w:val="none" w:sz="0" w:space="0" w:color="auto"/>
        </w:rPr>
        <w:t>:</w:t>
      </w:r>
    </w:p>
    <w:p w14:paraId="61B26F06" w14:textId="1A8C0B02" w:rsidR="003C59BE" w:rsidRPr="00FF2825" w:rsidRDefault="003C59BE" w:rsidP="003C59BE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Exceptional customer service skills with a welcoming, friendly, and compassionate demeanor.</w:t>
      </w:r>
    </w:p>
    <w:p w14:paraId="155A2109" w14:textId="3EB0BE38" w:rsidR="003C59BE" w:rsidRPr="00FF2825" w:rsidRDefault="003C59BE" w:rsidP="003C59BE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Ability to take direction and follow instructions effectively.</w:t>
      </w:r>
    </w:p>
    <w:p w14:paraId="3DB2004E" w14:textId="561A2B2F" w:rsidR="003C59BE" w:rsidRPr="00FF2825" w:rsidRDefault="003C59BE" w:rsidP="003C59BE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Proficiency in Microsoft Word and Excel.</w:t>
      </w:r>
    </w:p>
    <w:p w14:paraId="70C2865A" w14:textId="6AA57CBA" w:rsidR="003C59BE" w:rsidRPr="00FF2825" w:rsidRDefault="003C59BE" w:rsidP="003C59BE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Strong interpersonal and communication skills, with the ability to engage respectfully and empathetically with individuals from diverse backgrounds.</w:t>
      </w:r>
    </w:p>
    <w:p w14:paraId="71A9189D" w14:textId="06A4B64B" w:rsidR="003C59BE" w:rsidRPr="00FF2825" w:rsidRDefault="003C59BE" w:rsidP="003C59BE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Excellent organizational abilities, attention to detail, and problem-solving capabilities.</w:t>
      </w:r>
    </w:p>
    <w:p w14:paraId="7F222ADA" w14:textId="57E3C6F2" w:rsidR="003C59BE" w:rsidRPr="00FF2825" w:rsidRDefault="003C59BE" w:rsidP="003C59BE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Ability to thrive in a fast-paced environment and adjust to shifting priorities.</w:t>
      </w:r>
    </w:p>
    <w:p w14:paraId="5CD2FC15" w14:textId="64E9093D" w:rsidR="003C59BE" w:rsidRPr="00FF2825" w:rsidRDefault="003C59BE" w:rsidP="003C59BE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Capability to work independently as well as collaboratively within a team.</w:t>
      </w:r>
    </w:p>
    <w:p w14:paraId="555B007D" w14:textId="3F5C46A6" w:rsidR="003C59BE" w:rsidRPr="00FF2825" w:rsidRDefault="003C59BE" w:rsidP="003C59BE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 xml:space="preserve">A genuine passion for supporting formerly incarcerated individuals and advocating for social justice. </w:t>
      </w:r>
    </w:p>
    <w:p w14:paraId="21C78516" w14:textId="5589D17C" w:rsidR="003C59BE" w:rsidRDefault="003C59BE" w:rsidP="003C59BE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  <w:r w:rsidRPr="00FF2825">
        <w:rPr>
          <w:rFonts w:eastAsia="Times New Roman" w:cs="Times New Roman"/>
          <w:bdr w:val="none" w:sz="0" w:space="0" w:color="auto"/>
        </w:rPr>
        <w:t>Prior experience in social services, community outreach, or case management is a plus, but not required.</w:t>
      </w:r>
    </w:p>
    <w:p w14:paraId="6DF5F5D9" w14:textId="77777777" w:rsidR="00906F46" w:rsidRPr="00FF2825" w:rsidRDefault="00906F46" w:rsidP="00906F4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dr w:val="none" w:sz="0" w:space="0" w:color="auto"/>
        </w:rPr>
      </w:pPr>
    </w:p>
    <w:p w14:paraId="36178B97" w14:textId="77777777" w:rsidR="00FF2825" w:rsidRPr="00FF2825" w:rsidRDefault="00FF2825" w:rsidP="00FF2825">
      <w:pPr>
        <w:rPr>
          <w:rFonts w:eastAsia="Helvetica Neue"/>
          <w:b/>
          <w:highlight w:val="white"/>
        </w:rPr>
      </w:pPr>
      <w:r w:rsidRPr="00FF2825">
        <w:rPr>
          <w:rFonts w:eastAsia="Helvetica Neue"/>
          <w:b/>
          <w:highlight w:val="white"/>
        </w:rPr>
        <w:t>Additional Requirements</w:t>
      </w:r>
    </w:p>
    <w:p w14:paraId="4052E790" w14:textId="77777777" w:rsidR="00FF2825" w:rsidRPr="00FF2825" w:rsidRDefault="00FF2825" w:rsidP="00FF2825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Helvetica Neue" w:cs="Times New Roman"/>
          <w:b/>
          <w:bCs/>
          <w:color w:val="000000" w:themeColor="text1"/>
        </w:rPr>
      </w:pPr>
      <w:r w:rsidRPr="00FF2825">
        <w:rPr>
          <w:rFonts w:eastAsia="Helvetica Neue" w:cs="Times New Roman"/>
          <w:color w:val="000000" w:themeColor="text1"/>
        </w:rPr>
        <w:t>Must be 18+ of age</w:t>
      </w:r>
    </w:p>
    <w:p w14:paraId="478A52A2" w14:textId="77777777" w:rsidR="00FF2825" w:rsidRPr="00FF2825" w:rsidRDefault="00FF2825" w:rsidP="00FF2825">
      <w:pPr>
        <w:rPr>
          <w:rFonts w:eastAsia="Helvetica Neue"/>
          <w:highlight w:val="white"/>
        </w:rPr>
      </w:pPr>
    </w:p>
    <w:p w14:paraId="2090EA18" w14:textId="77777777" w:rsidR="00FF2825" w:rsidRPr="00FF2825" w:rsidRDefault="00FF2825" w:rsidP="00FF2825">
      <w:pPr>
        <w:rPr>
          <w:rFonts w:eastAsia="Helvetica Neue"/>
          <w:b/>
          <w:highlight w:val="white"/>
        </w:rPr>
      </w:pPr>
      <w:r w:rsidRPr="00FF2825">
        <w:rPr>
          <w:rFonts w:eastAsia="Helvetica Neue"/>
          <w:b/>
          <w:highlight w:val="white"/>
        </w:rPr>
        <w:t>To Apply</w:t>
      </w:r>
    </w:p>
    <w:p w14:paraId="72715B01" w14:textId="77777777" w:rsidR="00FF2825" w:rsidRPr="00FF2825" w:rsidRDefault="00FF2825" w:rsidP="00FF282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Helvetica Neue"/>
          <w:highlight w:val="white"/>
        </w:rPr>
      </w:pPr>
      <w:r w:rsidRPr="00FF2825">
        <w:rPr>
          <w:rFonts w:eastAsia="Helvetica Neue"/>
          <w:highlight w:val="white"/>
        </w:rPr>
        <w:t xml:space="preserve">Submit an online application at </w:t>
      </w:r>
      <w:hyperlink r:id="rId7">
        <w:r w:rsidRPr="00FF2825">
          <w:rPr>
            <w:rFonts w:eastAsia="Helvetica Neue"/>
            <w:color w:val="1155CC"/>
            <w:highlight w:val="white"/>
            <w:u w:val="single"/>
          </w:rPr>
          <w:t>https://fortunesociety.org/volunteer-or-intern-with-us/</w:t>
        </w:r>
      </w:hyperlink>
      <w:r w:rsidRPr="00FF2825">
        <w:rPr>
          <w:rFonts w:eastAsia="Helvetica Neue"/>
          <w:highlight w:val="white"/>
        </w:rPr>
        <w:t xml:space="preserve">.  </w:t>
      </w:r>
    </w:p>
    <w:p w14:paraId="4683133C" w14:textId="77777777" w:rsidR="00BD4C60" w:rsidRDefault="00FF2825" w:rsidP="00BD4C6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Helvetica Neue"/>
          <w:highlight w:val="white"/>
        </w:rPr>
      </w:pPr>
      <w:r w:rsidRPr="00FF2825">
        <w:rPr>
          <w:rFonts w:eastAsia="Helvetica Neue"/>
          <w:highlight w:val="white"/>
        </w:rPr>
        <w:t>Applications selected for a phone/zoom interview will be contacted via email to schedule. If selected to interview, candidates will need to submit their resume.</w:t>
      </w:r>
    </w:p>
    <w:p w14:paraId="0C2B72C8" w14:textId="77777777" w:rsidR="00BD4C60" w:rsidRDefault="00BD4C60" w:rsidP="00BD4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Helvetica Neue"/>
          <w:highlight w:val="white"/>
        </w:rPr>
      </w:pPr>
    </w:p>
    <w:p w14:paraId="018E636E" w14:textId="77777777" w:rsidR="00BD4C60" w:rsidRDefault="00BD4C60" w:rsidP="00BD4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/>
          <w:i/>
        </w:rPr>
      </w:pPr>
    </w:p>
    <w:p w14:paraId="2DBC8AE5" w14:textId="79DF2B55" w:rsidR="00BD4C60" w:rsidRPr="00BD4C60" w:rsidRDefault="00BD4C60" w:rsidP="00BD4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Helvetica Neue"/>
          <w:highlight w:val="white"/>
        </w:rPr>
      </w:pPr>
      <w:r w:rsidRPr="00BD4C60">
        <w:rPr>
          <w:rFonts w:ascii="Helvetica" w:hAnsi="Helvetica"/>
          <w:i/>
        </w:rPr>
        <w:t>We seek talented, dedicated individuals from all walks of life who possess a strong commitment to this mission. Relevant personal experience is a plus.</w:t>
      </w:r>
    </w:p>
    <w:p w14:paraId="36A1603E" w14:textId="1A2907A7" w:rsidR="003536D3" w:rsidRPr="007F4457" w:rsidRDefault="003536D3" w:rsidP="007F4457">
      <w:pPr>
        <w:pStyle w:val="NormalWeb"/>
        <w:rPr>
          <w:rFonts w:ascii="Helvetica" w:hAnsi="Helvetica"/>
          <w:i/>
        </w:rPr>
      </w:pPr>
    </w:p>
    <w:sectPr w:rsidR="003536D3" w:rsidRPr="007F4457" w:rsidSect="004F64D1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32EE" w14:textId="77777777" w:rsidR="00C2064C" w:rsidRDefault="00C2064C">
      <w:r>
        <w:separator/>
      </w:r>
    </w:p>
  </w:endnote>
  <w:endnote w:type="continuationSeparator" w:id="0">
    <w:p w14:paraId="4C0A800E" w14:textId="77777777" w:rsidR="00C2064C" w:rsidRDefault="00C2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2AFF" w:usb1="D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1EB61" w14:textId="77777777" w:rsidR="00C2064C" w:rsidRDefault="00C2064C">
      <w:r>
        <w:separator/>
      </w:r>
    </w:p>
  </w:footnote>
  <w:footnote w:type="continuationSeparator" w:id="0">
    <w:p w14:paraId="64071718" w14:textId="77777777" w:rsidR="00C2064C" w:rsidRDefault="00C2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9DF9" w14:textId="703BF9B9" w:rsidR="00D46F55" w:rsidRDefault="00040336">
    <w:pPr>
      <w:pStyle w:val="HeaderFooter"/>
    </w:pPr>
    <w:r>
      <w:rPr>
        <w:noProof/>
      </w:rPr>
      <w:drawing>
        <wp:anchor distT="0" distB="0" distL="0" distR="0" simplePos="0" relativeHeight="251659264" behindDoc="1" locked="0" layoutInCell="1" allowOverlap="1" wp14:anchorId="47E82977" wp14:editId="4303A1D1">
          <wp:simplePos x="0" y="0"/>
          <wp:positionH relativeFrom="page">
            <wp:posOffset>914400</wp:posOffset>
          </wp:positionH>
          <wp:positionV relativeFrom="page">
            <wp:posOffset>190500</wp:posOffset>
          </wp:positionV>
          <wp:extent cx="2114936" cy="642840"/>
          <wp:effectExtent l="0" t="0" r="0" b="5080"/>
          <wp:wrapNone/>
          <wp:docPr id="1073741825" name="officeArt object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textDescription automatically generated" descr="A picture containing 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936" cy="642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FFB"/>
    <w:multiLevelType w:val="hybridMultilevel"/>
    <w:tmpl w:val="CECACFC4"/>
    <w:styleLink w:val="ImportedStyle3"/>
    <w:lvl w:ilvl="0" w:tplc="3E3041C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679E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4F4B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22C7D0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A8EE2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A6BC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4EB66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98DF4A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24553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3F3E78"/>
    <w:multiLevelType w:val="multilevel"/>
    <w:tmpl w:val="FDAE7F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5219EE"/>
    <w:multiLevelType w:val="multilevel"/>
    <w:tmpl w:val="EA9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901B5"/>
    <w:multiLevelType w:val="hybridMultilevel"/>
    <w:tmpl w:val="EC60CB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077B7"/>
    <w:multiLevelType w:val="multilevel"/>
    <w:tmpl w:val="08E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36D"/>
    <w:multiLevelType w:val="hybridMultilevel"/>
    <w:tmpl w:val="8F44ABDA"/>
    <w:styleLink w:val="ImportedStyle1"/>
    <w:lvl w:ilvl="0" w:tplc="6AFA89D8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87B6B2AA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038A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4362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4B24E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CAD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8FAE2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C3BDE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293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F658A9"/>
    <w:multiLevelType w:val="multilevel"/>
    <w:tmpl w:val="34D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11FDD"/>
    <w:multiLevelType w:val="hybridMultilevel"/>
    <w:tmpl w:val="989645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F7D34"/>
    <w:multiLevelType w:val="multilevel"/>
    <w:tmpl w:val="156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955695"/>
    <w:multiLevelType w:val="hybridMultilevel"/>
    <w:tmpl w:val="D6BA490A"/>
    <w:styleLink w:val="ImportedStyle5"/>
    <w:lvl w:ilvl="0" w:tplc="98F21AD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8D50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207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025A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4A4C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945C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A06A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E47B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891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237D4B"/>
    <w:multiLevelType w:val="multilevel"/>
    <w:tmpl w:val="D2C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E552B"/>
    <w:multiLevelType w:val="multilevel"/>
    <w:tmpl w:val="452AAD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1366F2"/>
    <w:multiLevelType w:val="hybridMultilevel"/>
    <w:tmpl w:val="3392F6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450CE"/>
    <w:multiLevelType w:val="hybridMultilevel"/>
    <w:tmpl w:val="8A56A064"/>
    <w:styleLink w:val="ImportedStyle4"/>
    <w:lvl w:ilvl="0" w:tplc="8320EE9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4608B3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64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071C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EC7D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87A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056A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A9DA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E08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9A4F3E"/>
    <w:multiLevelType w:val="hybridMultilevel"/>
    <w:tmpl w:val="8A56A064"/>
    <w:numStyleLink w:val="ImportedStyle4"/>
  </w:abstractNum>
  <w:abstractNum w:abstractNumId="15" w15:restartNumberingAfterBreak="0">
    <w:nsid w:val="22BB29F6"/>
    <w:multiLevelType w:val="hybridMultilevel"/>
    <w:tmpl w:val="FF5642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0515E"/>
    <w:multiLevelType w:val="hybridMultilevel"/>
    <w:tmpl w:val="B4A8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141EC"/>
    <w:multiLevelType w:val="hybridMultilevel"/>
    <w:tmpl w:val="7A5C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12018"/>
    <w:multiLevelType w:val="multilevel"/>
    <w:tmpl w:val="CB4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D4677"/>
    <w:multiLevelType w:val="multilevel"/>
    <w:tmpl w:val="04B8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E670EA"/>
    <w:multiLevelType w:val="multilevel"/>
    <w:tmpl w:val="1312F02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80C6521"/>
    <w:multiLevelType w:val="hybridMultilevel"/>
    <w:tmpl w:val="CF047868"/>
    <w:styleLink w:val="ImportedStyle2"/>
    <w:lvl w:ilvl="0" w:tplc="D0D8862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E28A470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60FD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87D1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E56B0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83F6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2E85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61294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68ED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00E261D"/>
    <w:multiLevelType w:val="multilevel"/>
    <w:tmpl w:val="A5B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D18A8"/>
    <w:multiLevelType w:val="hybridMultilevel"/>
    <w:tmpl w:val="D6BA490A"/>
    <w:numStyleLink w:val="ImportedStyle5"/>
  </w:abstractNum>
  <w:abstractNum w:abstractNumId="24" w15:restartNumberingAfterBreak="0">
    <w:nsid w:val="43AB2D6A"/>
    <w:multiLevelType w:val="hybridMultilevel"/>
    <w:tmpl w:val="8F44ABDA"/>
    <w:numStyleLink w:val="ImportedStyle1"/>
  </w:abstractNum>
  <w:abstractNum w:abstractNumId="25" w15:restartNumberingAfterBreak="0">
    <w:nsid w:val="54BA25FA"/>
    <w:multiLevelType w:val="hybridMultilevel"/>
    <w:tmpl w:val="4DFE85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92F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C587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ABD497C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F71C8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4AD7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E900531A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79867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2E94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6" w15:restartNumberingAfterBreak="0">
    <w:nsid w:val="5A511DF8"/>
    <w:multiLevelType w:val="hybridMultilevel"/>
    <w:tmpl w:val="EB941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73E0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2AE1E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634AA82E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8926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9AE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89BEDBE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C84A5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5BEE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7" w15:restartNumberingAfterBreak="0">
    <w:nsid w:val="5F4D6524"/>
    <w:multiLevelType w:val="hybridMultilevel"/>
    <w:tmpl w:val="E25ECF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409E2"/>
    <w:multiLevelType w:val="hybridMultilevel"/>
    <w:tmpl w:val="CF047868"/>
    <w:numStyleLink w:val="ImportedStyle2"/>
  </w:abstractNum>
  <w:abstractNum w:abstractNumId="29" w15:restartNumberingAfterBreak="0">
    <w:nsid w:val="63476179"/>
    <w:multiLevelType w:val="hybridMultilevel"/>
    <w:tmpl w:val="CECACFC4"/>
    <w:numStyleLink w:val="ImportedStyle3"/>
  </w:abstractNum>
  <w:abstractNum w:abstractNumId="30" w15:restartNumberingAfterBreak="0">
    <w:nsid w:val="64FD7FD1"/>
    <w:multiLevelType w:val="hybridMultilevel"/>
    <w:tmpl w:val="A7E6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0279D"/>
    <w:multiLevelType w:val="hybridMultilevel"/>
    <w:tmpl w:val="68B0AD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0D17"/>
    <w:multiLevelType w:val="hybridMultilevel"/>
    <w:tmpl w:val="993C1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C7FF3"/>
    <w:multiLevelType w:val="multilevel"/>
    <w:tmpl w:val="BFE064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2450828"/>
    <w:multiLevelType w:val="hybridMultilevel"/>
    <w:tmpl w:val="0AACA4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36AE3"/>
    <w:multiLevelType w:val="multilevel"/>
    <w:tmpl w:val="41CEE8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8"/>
  </w:num>
  <w:num w:numId="5">
    <w:abstractNumId w:val="0"/>
  </w:num>
  <w:num w:numId="6">
    <w:abstractNumId w:val="29"/>
  </w:num>
  <w:num w:numId="7">
    <w:abstractNumId w:val="13"/>
  </w:num>
  <w:num w:numId="8">
    <w:abstractNumId w:val="14"/>
  </w:num>
  <w:num w:numId="9">
    <w:abstractNumId w:val="9"/>
  </w:num>
  <w:num w:numId="10">
    <w:abstractNumId w:val="23"/>
  </w:num>
  <w:num w:numId="11">
    <w:abstractNumId w:val="26"/>
  </w:num>
  <w:num w:numId="12">
    <w:abstractNumId w:val="15"/>
  </w:num>
  <w:num w:numId="13">
    <w:abstractNumId w:val="32"/>
  </w:num>
  <w:num w:numId="14">
    <w:abstractNumId w:val="1"/>
  </w:num>
  <w:num w:numId="15">
    <w:abstractNumId w:val="25"/>
  </w:num>
  <w:num w:numId="16">
    <w:abstractNumId w:val="7"/>
  </w:num>
  <w:num w:numId="17">
    <w:abstractNumId w:val="35"/>
  </w:num>
  <w:num w:numId="18">
    <w:abstractNumId w:val="30"/>
  </w:num>
  <w:num w:numId="19">
    <w:abstractNumId w:val="33"/>
  </w:num>
  <w:num w:numId="20">
    <w:abstractNumId w:val="3"/>
  </w:num>
  <w:num w:numId="21">
    <w:abstractNumId w:val="20"/>
  </w:num>
  <w:num w:numId="22">
    <w:abstractNumId w:val="31"/>
  </w:num>
  <w:num w:numId="23">
    <w:abstractNumId w:val="27"/>
  </w:num>
  <w:num w:numId="24">
    <w:abstractNumId w:val="34"/>
  </w:num>
  <w:num w:numId="25">
    <w:abstractNumId w:val="12"/>
  </w:num>
  <w:num w:numId="26">
    <w:abstractNumId w:val="4"/>
  </w:num>
  <w:num w:numId="27">
    <w:abstractNumId w:val="11"/>
  </w:num>
  <w:num w:numId="28">
    <w:abstractNumId w:val="8"/>
  </w:num>
  <w:num w:numId="29">
    <w:abstractNumId w:val="22"/>
  </w:num>
  <w:num w:numId="30">
    <w:abstractNumId w:val="19"/>
  </w:num>
  <w:num w:numId="31">
    <w:abstractNumId w:val="2"/>
  </w:num>
  <w:num w:numId="32">
    <w:abstractNumId w:val="18"/>
  </w:num>
  <w:num w:numId="33">
    <w:abstractNumId w:val="10"/>
  </w:num>
  <w:num w:numId="34">
    <w:abstractNumId w:val="6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55"/>
    <w:rsid w:val="00020636"/>
    <w:rsid w:val="00034652"/>
    <w:rsid w:val="00040336"/>
    <w:rsid w:val="000635BF"/>
    <w:rsid w:val="00064279"/>
    <w:rsid w:val="0007604F"/>
    <w:rsid w:val="00084CA2"/>
    <w:rsid w:val="00107FFE"/>
    <w:rsid w:val="00120FD7"/>
    <w:rsid w:val="0017760B"/>
    <w:rsid w:val="00180116"/>
    <w:rsid w:val="001A5E59"/>
    <w:rsid w:val="001B57C3"/>
    <w:rsid w:val="001F48FF"/>
    <w:rsid w:val="00226D39"/>
    <w:rsid w:val="0025149D"/>
    <w:rsid w:val="002530A6"/>
    <w:rsid w:val="002A5391"/>
    <w:rsid w:val="002E46D8"/>
    <w:rsid w:val="00340B9D"/>
    <w:rsid w:val="003536D3"/>
    <w:rsid w:val="00367E31"/>
    <w:rsid w:val="003A258F"/>
    <w:rsid w:val="003C59BE"/>
    <w:rsid w:val="0041187B"/>
    <w:rsid w:val="00425522"/>
    <w:rsid w:val="0043645F"/>
    <w:rsid w:val="004778D4"/>
    <w:rsid w:val="004C002E"/>
    <w:rsid w:val="004F64D1"/>
    <w:rsid w:val="00534C43"/>
    <w:rsid w:val="0057269B"/>
    <w:rsid w:val="005A3995"/>
    <w:rsid w:val="005B0867"/>
    <w:rsid w:val="005B1B33"/>
    <w:rsid w:val="005C3F1D"/>
    <w:rsid w:val="006048B7"/>
    <w:rsid w:val="00611D2F"/>
    <w:rsid w:val="006120A6"/>
    <w:rsid w:val="006608AC"/>
    <w:rsid w:val="0066494B"/>
    <w:rsid w:val="006A2EF8"/>
    <w:rsid w:val="0070315F"/>
    <w:rsid w:val="0071376F"/>
    <w:rsid w:val="00744BF6"/>
    <w:rsid w:val="007455C5"/>
    <w:rsid w:val="00756452"/>
    <w:rsid w:val="0076789D"/>
    <w:rsid w:val="0078226A"/>
    <w:rsid w:val="007900A7"/>
    <w:rsid w:val="007F2A1C"/>
    <w:rsid w:val="007F4457"/>
    <w:rsid w:val="00800F3C"/>
    <w:rsid w:val="00820E05"/>
    <w:rsid w:val="00840ACA"/>
    <w:rsid w:val="0084378C"/>
    <w:rsid w:val="008B0297"/>
    <w:rsid w:val="008B09A0"/>
    <w:rsid w:val="008B519B"/>
    <w:rsid w:val="008C100D"/>
    <w:rsid w:val="008F3DB7"/>
    <w:rsid w:val="009053CF"/>
    <w:rsid w:val="00906F46"/>
    <w:rsid w:val="009216E9"/>
    <w:rsid w:val="009362E1"/>
    <w:rsid w:val="00944664"/>
    <w:rsid w:val="00981148"/>
    <w:rsid w:val="00995D97"/>
    <w:rsid w:val="009E389D"/>
    <w:rsid w:val="00A22DF7"/>
    <w:rsid w:val="00A50D00"/>
    <w:rsid w:val="00A6512F"/>
    <w:rsid w:val="00A97CCC"/>
    <w:rsid w:val="00AA3AF6"/>
    <w:rsid w:val="00B854EE"/>
    <w:rsid w:val="00BB5352"/>
    <w:rsid w:val="00BC3274"/>
    <w:rsid w:val="00BD4C60"/>
    <w:rsid w:val="00BF5FE9"/>
    <w:rsid w:val="00C13A82"/>
    <w:rsid w:val="00C2064C"/>
    <w:rsid w:val="00CA34BC"/>
    <w:rsid w:val="00CD28F8"/>
    <w:rsid w:val="00D0331E"/>
    <w:rsid w:val="00D218F7"/>
    <w:rsid w:val="00D46F55"/>
    <w:rsid w:val="00D61ECE"/>
    <w:rsid w:val="00DE66A5"/>
    <w:rsid w:val="00DF71F6"/>
    <w:rsid w:val="00E005D6"/>
    <w:rsid w:val="00E2123E"/>
    <w:rsid w:val="00E427D7"/>
    <w:rsid w:val="00E572B9"/>
    <w:rsid w:val="00E73FAA"/>
    <w:rsid w:val="00EC5E54"/>
    <w:rsid w:val="00F3181A"/>
    <w:rsid w:val="00F34B54"/>
    <w:rsid w:val="00F443B5"/>
    <w:rsid w:val="00F459B8"/>
    <w:rsid w:val="00F67F40"/>
    <w:rsid w:val="00F90C02"/>
    <w:rsid w:val="00F94BF2"/>
    <w:rsid w:val="00FA01DA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E0BA"/>
  <w15:docId w15:val="{29714317-C4ED-B847-94B2-D1D0680D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040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36"/>
    <w:rPr>
      <w:sz w:val="24"/>
      <w:szCs w:val="24"/>
    </w:rPr>
  </w:style>
  <w:style w:type="paragraph" w:styleId="NoSpacing">
    <w:name w:val="No Spacing"/>
    <w:uiPriority w:val="1"/>
    <w:qFormat/>
    <w:rsid w:val="00744BF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53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tunesociety.org/volunteer-or-intern-with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Burke</dc:creator>
  <cp:lastModifiedBy>Ashley Otto</cp:lastModifiedBy>
  <cp:revision>5</cp:revision>
  <dcterms:created xsi:type="dcterms:W3CDTF">2025-02-26T18:12:00Z</dcterms:created>
  <dcterms:modified xsi:type="dcterms:W3CDTF">2025-03-15T14:40:00Z</dcterms:modified>
</cp:coreProperties>
</file>